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C" w:rsidRDefault="003A628C" w:rsidP="003A628C">
      <w:pPr>
        <w:framePr w:w="4410" w:h="4307" w:hRule="exact" w:hSpace="142" w:wrap="auto" w:vAnchor="text" w:hAnchor="page" w:x="1694" w:y="1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571500"/>
            <wp:effectExtent l="0" t="0" r="9525" b="0"/>
            <wp:docPr id="11" name="Рисунок 1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8C" w:rsidRPr="003A628C" w:rsidRDefault="003A628C" w:rsidP="003A628C">
      <w:pPr>
        <w:pStyle w:val="a4"/>
        <w:framePr w:w="4410" w:h="4307" w:hRule="exact" w:wrap="auto" w:x="1694" w:y="1"/>
        <w:spacing w:line="240" w:lineRule="auto"/>
        <w:rPr>
          <w:sz w:val="24"/>
          <w:szCs w:val="24"/>
        </w:rPr>
      </w:pPr>
      <w:r w:rsidRPr="003A628C">
        <w:rPr>
          <w:sz w:val="24"/>
          <w:szCs w:val="24"/>
        </w:rPr>
        <w:t xml:space="preserve">АДМИНИСТРАЦИЯ </w:t>
      </w:r>
    </w:p>
    <w:p w:rsidR="003A628C" w:rsidRPr="003A628C" w:rsidRDefault="003A628C" w:rsidP="003A628C">
      <w:pPr>
        <w:framePr w:w="4410" w:h="4307" w:hRule="exact" w:hSpace="142" w:wrap="auto" w:vAnchor="text" w:hAnchor="page" w:x="1694" w:y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28C">
        <w:rPr>
          <w:rFonts w:ascii="Times New Roman" w:hAnsi="Times New Roman" w:cs="Times New Roman"/>
          <w:b/>
          <w:bCs/>
          <w:sz w:val="24"/>
          <w:szCs w:val="24"/>
        </w:rPr>
        <w:t>АЛЕКСАНДРОВСКОГО</w:t>
      </w:r>
    </w:p>
    <w:p w:rsidR="003A628C" w:rsidRPr="003A628C" w:rsidRDefault="003A628C" w:rsidP="003A628C">
      <w:pPr>
        <w:framePr w:w="4410" w:h="4307" w:hRule="exact" w:hSpace="142" w:wrap="auto" w:vAnchor="text" w:hAnchor="page" w:x="1694" w:y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28C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3A628C" w:rsidRPr="003A628C" w:rsidRDefault="003A628C" w:rsidP="003A628C">
      <w:pPr>
        <w:framePr w:w="4410" w:h="4307" w:hRule="exact" w:hSpace="142" w:wrap="auto" w:vAnchor="text" w:hAnchor="page" w:x="1694" w:y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28C">
        <w:rPr>
          <w:rFonts w:ascii="Times New Roman" w:hAnsi="Times New Roman" w:cs="Times New Roman"/>
          <w:b/>
          <w:bCs/>
          <w:sz w:val="24"/>
          <w:szCs w:val="24"/>
        </w:rPr>
        <w:t>УСТЬ-ЛАБИНСКОГО РАЙОНА</w:t>
      </w:r>
    </w:p>
    <w:p w:rsidR="003A628C" w:rsidRPr="003A628C" w:rsidRDefault="003A628C" w:rsidP="003A628C">
      <w:pPr>
        <w:framePr w:w="4410" w:h="4307" w:hRule="exact" w:hSpace="142" w:wrap="auto" w:vAnchor="text" w:hAnchor="page" w:x="1694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28C">
        <w:rPr>
          <w:rFonts w:ascii="Times New Roman" w:hAnsi="Times New Roman" w:cs="Times New Roman"/>
          <w:sz w:val="24"/>
          <w:szCs w:val="24"/>
        </w:rPr>
        <w:t xml:space="preserve">Красная, ул., д. </w:t>
      </w:r>
      <w:proofErr w:type="gramStart"/>
      <w:r w:rsidRPr="003A628C">
        <w:rPr>
          <w:rFonts w:ascii="Times New Roman" w:hAnsi="Times New Roman" w:cs="Times New Roman"/>
          <w:sz w:val="24"/>
          <w:szCs w:val="24"/>
        </w:rPr>
        <w:t>36,  хутор</w:t>
      </w:r>
      <w:proofErr w:type="gramEnd"/>
      <w:r w:rsidRPr="003A628C">
        <w:rPr>
          <w:rFonts w:ascii="Times New Roman" w:hAnsi="Times New Roman" w:cs="Times New Roman"/>
          <w:sz w:val="24"/>
          <w:szCs w:val="24"/>
        </w:rPr>
        <w:t xml:space="preserve"> Александровский,  </w:t>
      </w:r>
    </w:p>
    <w:p w:rsidR="003A628C" w:rsidRPr="003A628C" w:rsidRDefault="003A628C" w:rsidP="003A628C">
      <w:pPr>
        <w:framePr w:w="4410" w:h="4307" w:hRule="exact" w:hSpace="142" w:wrap="auto" w:vAnchor="text" w:hAnchor="page" w:x="1694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28C">
        <w:rPr>
          <w:rFonts w:ascii="Times New Roman" w:hAnsi="Times New Roman" w:cs="Times New Roman"/>
          <w:sz w:val="24"/>
          <w:szCs w:val="24"/>
        </w:rPr>
        <w:t xml:space="preserve">Усть-Лабинский район, </w:t>
      </w:r>
    </w:p>
    <w:p w:rsidR="003A628C" w:rsidRPr="003A628C" w:rsidRDefault="003A628C" w:rsidP="003A628C">
      <w:pPr>
        <w:framePr w:w="4410" w:h="4307" w:hRule="exact" w:hSpace="142" w:wrap="auto" w:vAnchor="text" w:hAnchor="page" w:x="1694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28C">
        <w:rPr>
          <w:rFonts w:ascii="Times New Roman" w:hAnsi="Times New Roman" w:cs="Times New Roman"/>
          <w:sz w:val="24"/>
          <w:szCs w:val="24"/>
        </w:rPr>
        <w:t>Краснодарский край, 352316</w:t>
      </w:r>
    </w:p>
    <w:p w:rsidR="003A628C" w:rsidRPr="003A628C" w:rsidRDefault="003A628C" w:rsidP="003A628C">
      <w:pPr>
        <w:framePr w:w="4410" w:h="4307" w:hRule="exact" w:hSpace="142" w:wrap="auto" w:vAnchor="text" w:hAnchor="page" w:x="1694" w:y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28C">
        <w:rPr>
          <w:rFonts w:ascii="Times New Roman" w:hAnsi="Times New Roman" w:cs="Times New Roman"/>
          <w:sz w:val="24"/>
          <w:szCs w:val="24"/>
        </w:rPr>
        <w:t xml:space="preserve">тел./факс (8235) 75-1-45 </w:t>
      </w:r>
    </w:p>
    <w:p w:rsidR="003A628C" w:rsidRPr="003A628C" w:rsidRDefault="003A628C" w:rsidP="003A628C">
      <w:pPr>
        <w:framePr w:w="4410" w:h="4307" w:hRule="exact" w:hSpace="142" w:wrap="auto" w:vAnchor="text" w:hAnchor="page" w:x="1694" w:y="1"/>
        <w:spacing w:after="0" w:line="240" w:lineRule="auto"/>
        <w:jc w:val="center"/>
        <w:rPr>
          <w:rFonts w:ascii="Times New Roman" w:hAnsi="Times New Roman" w:cs="Times New Roman"/>
        </w:rPr>
      </w:pPr>
      <w:r w:rsidRPr="003A628C">
        <w:rPr>
          <w:rFonts w:ascii="Times New Roman" w:hAnsi="Times New Roman" w:cs="Times New Roman"/>
        </w:rPr>
        <w:t>ИНН 2356044340 ОГРН 1052331330743</w:t>
      </w:r>
    </w:p>
    <w:p w:rsidR="003A628C" w:rsidRDefault="003A628C" w:rsidP="003A628C">
      <w:pPr>
        <w:framePr w:w="4410" w:h="4307" w:hRule="exact" w:hSpace="142" w:wrap="auto" w:vAnchor="text" w:hAnchor="page" w:x="1694" w:y="1"/>
        <w:spacing w:after="0" w:line="240" w:lineRule="auto"/>
        <w:jc w:val="center"/>
        <w:rPr>
          <w:rFonts w:ascii="Times New Roman" w:hAnsi="Times New Roman" w:cs="Times New Roman"/>
        </w:rPr>
      </w:pPr>
      <w:r w:rsidRPr="003A628C">
        <w:rPr>
          <w:rFonts w:ascii="Times New Roman" w:hAnsi="Times New Roman" w:cs="Times New Roman"/>
        </w:rPr>
        <w:t>ОКПО 53440161</w:t>
      </w:r>
    </w:p>
    <w:p w:rsidR="003A628C" w:rsidRPr="003A628C" w:rsidRDefault="003A628C" w:rsidP="003A628C">
      <w:pPr>
        <w:framePr w:w="4410" w:h="4307" w:hRule="exact" w:hSpace="142" w:wrap="auto" w:vAnchor="text" w:hAnchor="page" w:x="1694" w:y="1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_______________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№_______</w:t>
      </w:r>
    </w:p>
    <w:p w:rsidR="00215C22" w:rsidRDefault="00215C22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3A628C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3A628C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3A628C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3A628C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3A628C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3A628C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3A628C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3A628C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3A628C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3A628C" w:rsidP="00215C2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3A628C" w:rsidRDefault="006152E1" w:rsidP="003A62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</w:pPr>
      <w:r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 xml:space="preserve">Анализ обращений </w:t>
      </w:r>
      <w:r w:rsidR="00D16477"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>граждан,</w:t>
      </w:r>
      <w:r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 xml:space="preserve"> </w:t>
      </w:r>
      <w:r w:rsidR="00D16477"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 xml:space="preserve">поступивших </w:t>
      </w:r>
      <w:r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 xml:space="preserve">в администрацию </w:t>
      </w:r>
      <w:r w:rsid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 xml:space="preserve">Александровского </w:t>
      </w:r>
      <w:r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 xml:space="preserve">сельского поселения Усть-Лабинского района </w:t>
      </w:r>
    </w:p>
    <w:p w:rsidR="006152E1" w:rsidRPr="003A628C" w:rsidRDefault="006152E1" w:rsidP="003A62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</w:pPr>
      <w:r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>в</w:t>
      </w:r>
      <w:r w:rsidR="00D16477"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 xml:space="preserve"> 1 квартале</w:t>
      </w:r>
      <w:r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 xml:space="preserve"> 201</w:t>
      </w:r>
      <w:r w:rsidR="00D16477"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>6</w:t>
      </w:r>
      <w:r w:rsidRPr="003A628C">
        <w:rPr>
          <w:rFonts w:ascii="Times New Roman" w:eastAsia="Times New Roman" w:hAnsi="Times New Roman" w:cs="Times New Roman"/>
          <w:b/>
          <w:kern w:val="36"/>
          <w:sz w:val="28"/>
          <w:szCs w:val="38"/>
          <w:lang w:eastAsia="ru-RU"/>
        </w:rPr>
        <w:t xml:space="preserve"> году</w:t>
      </w:r>
    </w:p>
    <w:p w:rsidR="003A628C" w:rsidRDefault="003A628C" w:rsidP="00D1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</w:p>
    <w:p w:rsidR="00D16477" w:rsidRPr="00D16477" w:rsidRDefault="00D16477" w:rsidP="00D1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Администрацию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Александровского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Усть-Лабинского </w:t>
      </w:r>
      <w:proofErr w:type="gramStart"/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</w:t>
      </w:r>
      <w:proofErr w:type="gramEnd"/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квартал 2016 года поступило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обращений граждан, в том числе:</w:t>
      </w:r>
    </w:p>
    <w:p w:rsidR="00D16477" w:rsidRPr="00D16477" w:rsidRDefault="00D16477" w:rsidP="00D1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Письменных –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16477" w:rsidRPr="00D16477" w:rsidRDefault="00D16477" w:rsidP="00D1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Устных (на личном приеме)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24.</w:t>
      </w:r>
    </w:p>
    <w:p w:rsidR="00D16477" w:rsidRPr="00D16477" w:rsidRDefault="00D16477" w:rsidP="00D1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Наиболее важную часть деятельности администрации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Александровского сельского поселения Усть-Лабинского района, 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составляет работа, связанная с обращениями граждан, компетентность, оперативность и уважительное отношение к человеку – вот основные критерии, по которым оценивается в администрации поселения любой сотрудник, входящий в контакт с населением.</w:t>
      </w:r>
    </w:p>
    <w:p w:rsidR="00D16477" w:rsidRPr="00D16477" w:rsidRDefault="00D16477" w:rsidP="00D1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отчетный период письменно обратилось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чел., что на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сравнению с аналогичным периодом прошлого года.</w:t>
      </w:r>
    </w:p>
    <w:p w:rsidR="00D16477" w:rsidRPr="00D16477" w:rsidRDefault="00D16477" w:rsidP="00D1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Решено положительно - 0,</w:t>
      </w:r>
    </w:p>
    <w:p w:rsidR="00D16477" w:rsidRPr="00D16477" w:rsidRDefault="00D16477" w:rsidP="00D1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отказано -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D16477" w:rsidRPr="00D16477" w:rsidRDefault="00D16477" w:rsidP="00D1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разъяснено –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D16477" w:rsidRPr="00D16477" w:rsidRDefault="00D16477" w:rsidP="00D1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работе –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16477" w:rsidRPr="00D16477" w:rsidRDefault="00D16477" w:rsidP="003A6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 вопросы рассматривались в установленные законом сроки в течении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30 дней со дня их регистрации при поступлении письменных обращений.</w:t>
      </w:r>
    </w:p>
    <w:p w:rsidR="00D16477" w:rsidRPr="00D16477" w:rsidRDefault="00D16477" w:rsidP="00D1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Принято граждан Главой сельского поселения -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 (для сравнения в 2015 г. –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чел.), основные вопросы: </w:t>
      </w:r>
    </w:p>
    <w:p w:rsidR="00D16477" w:rsidRPr="00D16477" w:rsidRDefault="00D16477" w:rsidP="00D1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вопросы социального обеспечения –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12(50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D16477" w:rsidRPr="00D16477" w:rsidRDefault="00D16477" w:rsidP="00D1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вопросы землепользования, строительства –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%);</w:t>
      </w:r>
    </w:p>
    <w:p w:rsidR="00D16477" w:rsidRPr="00D16477" w:rsidRDefault="00D16477" w:rsidP="00D16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иные вопросы –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%).</w:t>
      </w:r>
    </w:p>
    <w:p w:rsidR="00D16477" w:rsidRPr="00D16477" w:rsidRDefault="00D16477" w:rsidP="00D1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Состояние исполнительской дисциплины при рассмотрении обращений:</w:t>
      </w:r>
    </w:p>
    <w:p w:rsidR="00D16477" w:rsidRPr="00D16477" w:rsidRDefault="00D16477" w:rsidP="00B51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- нарушены сроки рассмотрения обращений - 0;</w:t>
      </w:r>
    </w:p>
    <w:p w:rsidR="00D16477" w:rsidRDefault="00D16477" w:rsidP="00B51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- дан неполный ответ на обращение – 0.</w:t>
      </w:r>
    </w:p>
    <w:p w:rsidR="00611C56" w:rsidRPr="00D16477" w:rsidRDefault="00611C56" w:rsidP="00D16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В форме электронного документа -0.</w:t>
      </w:r>
    </w:p>
    <w:p w:rsidR="00D16477" w:rsidRPr="00D16477" w:rsidRDefault="0046505B" w:rsidP="00465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обращений граждан за 1 квартал 2016 года показал, что тематические предпочтения заявителей в сравнении с 1 кварталом 2015 года остаются без изменения.</w:t>
      </w:r>
    </w:p>
    <w:p w:rsidR="00D16477" w:rsidRPr="00D16477" w:rsidRDefault="00D16477" w:rsidP="00465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47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</w:t>
      </w:r>
    </w:p>
    <w:p w:rsidR="00142C2A" w:rsidRPr="00142C2A" w:rsidRDefault="00142C2A" w:rsidP="00142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2C2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Обращений, содержащих ин</w:t>
      </w:r>
      <w:bookmarkStart w:id="0" w:name="_GoBack"/>
      <w:bookmarkEnd w:id="0"/>
      <w:r w:rsidRPr="00142C2A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формацию о фактах коррупции, в администрацию не поступало.</w:t>
      </w:r>
    </w:p>
    <w:p w:rsidR="00142C2A" w:rsidRPr="004E0962" w:rsidRDefault="004E0962" w:rsidP="004E0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62">
        <w:rPr>
          <w:rFonts w:ascii="Times New Roman" w:hAnsi="Times New Roman" w:cs="Times New Roman"/>
          <w:sz w:val="28"/>
          <w:szCs w:val="28"/>
        </w:rPr>
        <w:t>Информация о поступивших обращениях граждан раз</w:t>
      </w:r>
      <w:r>
        <w:rPr>
          <w:rFonts w:ascii="Times New Roman" w:hAnsi="Times New Roman" w:cs="Times New Roman"/>
          <w:sz w:val="28"/>
          <w:szCs w:val="28"/>
        </w:rPr>
        <w:t xml:space="preserve">мещается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 Александровского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142C2A" w:rsidRDefault="005578D7" w:rsidP="00557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оперативных совещаниях ежеквартально обсуждается характер и 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исполнительской дисциплины по рассмотрению обращений граждан.</w:t>
      </w:r>
    </w:p>
    <w:p w:rsidR="004E0962" w:rsidRDefault="005578D7" w:rsidP="00557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со стороны правоохранительных органов о фактах нарушения законов, коррупции, злоупотребления служебным положением должностных лиц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 обращений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администрацию поселения не поступало.</w:t>
      </w:r>
    </w:p>
    <w:p w:rsidR="004E0962" w:rsidRDefault="001F2750" w:rsidP="001F2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работа с обращениями граждан в администрации Александровского сельского поселения Усть-Лабинского района ведется в соответствии с действующим законодательством на обращении даются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своевременные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полные ответы и разъяснения.</w:t>
      </w:r>
    </w:p>
    <w:p w:rsidR="004E0962" w:rsidRPr="004E0962" w:rsidRDefault="004E0962" w:rsidP="004E09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750" w:rsidRDefault="001F2750" w:rsidP="00A1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2750" w:rsidRDefault="001F2750" w:rsidP="00A1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2750" w:rsidRDefault="001F2750" w:rsidP="00A1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1FF0" w:rsidRPr="00A11FF0" w:rsidRDefault="00A11FF0" w:rsidP="00A1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F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Александровского</w:t>
      </w:r>
      <w:r w:rsidRPr="00A11F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142C2A" w:rsidRPr="00142C2A" w:rsidRDefault="00A11FF0" w:rsidP="00A1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F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Усть-Лабинского района                                                          </w:t>
      </w:r>
      <w:r w:rsidR="003A628C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Склярова</w:t>
      </w:r>
    </w:p>
    <w:p w:rsidR="00142C2A" w:rsidRPr="00142C2A" w:rsidRDefault="00142C2A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C2A" w:rsidRPr="00142C2A" w:rsidRDefault="00142C2A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C2A" w:rsidRPr="00142C2A" w:rsidRDefault="00142C2A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C2A" w:rsidRDefault="00142C2A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D16477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477" w:rsidRDefault="001F2750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</w:p>
    <w:p w:rsidR="001F2750" w:rsidRDefault="001F2750" w:rsidP="00142C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Слесаренко Е.В.</w:t>
      </w:r>
    </w:p>
    <w:p w:rsidR="00142C2A" w:rsidRPr="00142C2A" w:rsidRDefault="00142C2A" w:rsidP="0014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1259" w:rsidRPr="00A11FF0" w:rsidRDefault="001F2750" w:rsidP="00215C2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75-1-45</w:t>
      </w:r>
    </w:p>
    <w:sectPr w:rsidR="00C31259" w:rsidRPr="00A11FF0" w:rsidSect="006152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5E"/>
    <w:rsid w:val="0001671B"/>
    <w:rsid w:val="00142C2A"/>
    <w:rsid w:val="001F2750"/>
    <w:rsid w:val="00215C22"/>
    <w:rsid w:val="003323AF"/>
    <w:rsid w:val="003A628C"/>
    <w:rsid w:val="0046505B"/>
    <w:rsid w:val="004E0962"/>
    <w:rsid w:val="005578D7"/>
    <w:rsid w:val="00611C56"/>
    <w:rsid w:val="006152E1"/>
    <w:rsid w:val="0069454E"/>
    <w:rsid w:val="00A11FF0"/>
    <w:rsid w:val="00A90194"/>
    <w:rsid w:val="00AF73C9"/>
    <w:rsid w:val="00B51A5E"/>
    <w:rsid w:val="00C31259"/>
    <w:rsid w:val="00CE705E"/>
    <w:rsid w:val="00D1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37A5B-EF4A-4D23-8A6C-E86D7BAD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2E1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3A628C"/>
    <w:pPr>
      <w:framePr w:w="4134" w:h="4129" w:hSpace="142" w:wrap="auto" w:vAnchor="text" w:hAnchor="page" w:x="1709" w:y="13"/>
      <w:spacing w:after="0" w:line="300" w:lineRule="exact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0806">
                  <w:marLeft w:val="144"/>
                  <w:marRight w:val="144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819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915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AD9E-41B4-4FE7-AA50-033C4070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Пользователь</cp:lastModifiedBy>
  <cp:revision>8</cp:revision>
  <cp:lastPrinted>2016-04-05T11:50:00Z</cp:lastPrinted>
  <dcterms:created xsi:type="dcterms:W3CDTF">2016-04-05T08:51:00Z</dcterms:created>
  <dcterms:modified xsi:type="dcterms:W3CDTF">2016-04-05T11:50:00Z</dcterms:modified>
</cp:coreProperties>
</file>